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76" w:rsidRPr="002A6576" w:rsidRDefault="002A6576" w:rsidP="002A6576">
      <w:pPr>
        <w:widowControl/>
        <w:shd w:val="clear" w:color="auto" w:fill="F5F5F5"/>
        <w:jc w:val="left"/>
        <w:textAlignment w:val="top"/>
        <w:rPr>
          <w:rFonts w:ascii="Arial" w:eastAsia="宋体" w:hAnsi="Arial" w:cs="Arial"/>
          <w:color w:val="888888"/>
          <w:kern w:val="0"/>
          <w:sz w:val="22"/>
        </w:rPr>
      </w:pP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Used in all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multi-chip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integrated circuits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(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SOT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plastic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packaging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)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the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IC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gold ball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welding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,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complex production process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, long life, stable performance,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high qualified products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>.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</w:r>
      <w:proofErr w:type="gramStart"/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Voltage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:4</w:t>
      </w:r>
      <w:proofErr w:type="gramEnd"/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-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8VDC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  <w:t xml:space="preserve">Maximum current: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=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30MA/5VDC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  <w:t xml:space="preserve">Minimum sound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pressure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=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&gt;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85db/10cm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  <w:t xml:space="preserve">Resonant frequency of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2500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+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-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300HZ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  <w:t xml:space="preserve">Operating temperature: -20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------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70 degrees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  <w:t>Weight: 2g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br/>
        <w:t xml:space="preserve">The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buzzer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Usually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most commonly used is</w:t>
      </w:r>
      <w:r w:rsidRPr="002A6576">
        <w:rPr>
          <w:rFonts w:ascii="Arial" w:eastAsia="宋体" w:hAnsi="Arial" w:cs="Arial"/>
          <w:color w:val="333333"/>
          <w:kern w:val="0"/>
          <w:sz w:val="27"/>
          <w:szCs w:val="27"/>
          <w:lang/>
        </w:rPr>
        <w:t xml:space="preserve"> </w:t>
      </w:r>
      <w:r w:rsidRPr="002A6576">
        <w:rPr>
          <w:rFonts w:ascii="Arial" w:eastAsia="宋体" w:hAnsi="Arial" w:cs="Arial"/>
          <w:color w:val="333333"/>
          <w:kern w:val="0"/>
          <w:sz w:val="27"/>
          <w:lang/>
        </w:rPr>
        <w:t>5V.</w:t>
      </w:r>
    </w:p>
    <w:p w:rsidR="00AA0C16" w:rsidRDefault="00AA0C16">
      <w:pPr>
        <w:rPr>
          <w:rFonts w:hint="eastAsia"/>
        </w:rPr>
      </w:pPr>
    </w:p>
    <w:p w:rsidR="002A6576" w:rsidRDefault="002A6576">
      <w:pPr>
        <w:rPr>
          <w:rFonts w:hint="eastAsia"/>
        </w:rPr>
      </w:pPr>
    </w:p>
    <w:p w:rsidR="002A6576" w:rsidRPr="002A6576" w:rsidRDefault="002A6576">
      <w:r>
        <w:rPr>
          <w:noProof/>
        </w:rPr>
        <w:drawing>
          <wp:inline distT="0" distB="0" distL="0" distR="0">
            <wp:extent cx="5061290" cy="4965405"/>
            <wp:effectExtent l="19050" t="0" r="6010" b="0"/>
            <wp:docPr id="1" name="图片 1" descr="D:\个人重要资料(勿删)\Administrator\桌面\Buzz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个人重要资料(勿删)\Administrator\桌面\Buzze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313" cy="49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576" w:rsidRPr="002A6576" w:rsidSect="00AA0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53" w:rsidRDefault="004A3053" w:rsidP="002A6576">
      <w:r>
        <w:separator/>
      </w:r>
    </w:p>
  </w:endnote>
  <w:endnote w:type="continuationSeparator" w:id="0">
    <w:p w:rsidR="004A3053" w:rsidRDefault="004A3053" w:rsidP="002A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53" w:rsidRDefault="004A3053" w:rsidP="002A6576">
      <w:r>
        <w:separator/>
      </w:r>
    </w:p>
  </w:footnote>
  <w:footnote w:type="continuationSeparator" w:id="0">
    <w:p w:rsidR="004A3053" w:rsidRDefault="004A3053" w:rsidP="002A6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576"/>
    <w:rsid w:val="002A6576"/>
    <w:rsid w:val="004A3053"/>
    <w:rsid w:val="00AA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576"/>
    <w:rPr>
      <w:sz w:val="18"/>
      <w:szCs w:val="18"/>
    </w:rPr>
  </w:style>
  <w:style w:type="character" w:customStyle="1" w:styleId="hps">
    <w:name w:val="hps"/>
    <w:basedOn w:val="a0"/>
    <w:rsid w:val="002A6576"/>
  </w:style>
  <w:style w:type="paragraph" w:styleId="a5">
    <w:name w:val="Balloon Text"/>
    <w:basedOn w:val="a"/>
    <w:link w:val="Char1"/>
    <w:uiPriority w:val="99"/>
    <w:semiHidden/>
    <w:unhideWhenUsed/>
    <w:rsid w:val="002A65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6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556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2013-04-16T17:05:00Z</dcterms:created>
  <dcterms:modified xsi:type="dcterms:W3CDTF">2013-04-16T17:06:00Z</dcterms:modified>
</cp:coreProperties>
</file>